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BC367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BC367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D1728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19.05</w:t>
            </w:r>
            <w:r w:rsidR="00B910F5">
              <w:rPr>
                <w:b/>
                <w:i/>
                <w:sz w:val="18"/>
                <w:szCs w:val="18"/>
                <w:lang w:eastAsia="ru-RU"/>
              </w:rPr>
              <w:t xml:space="preserve">.2020 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D17282">
              <w:rPr>
                <w:rFonts w:eastAsiaTheme="minorHAnsi"/>
                <w:b/>
                <w:i/>
                <w:sz w:val="18"/>
                <w:szCs w:val="18"/>
              </w:rPr>
              <w:t>19.05</w:t>
            </w:r>
            <w:r w:rsidR="00B910F5">
              <w:rPr>
                <w:rFonts w:eastAsiaTheme="minorHAnsi"/>
                <w:b/>
                <w:i/>
                <w:sz w:val="18"/>
                <w:szCs w:val="18"/>
              </w:rPr>
              <w:t>.2020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D17282">
              <w:rPr>
                <w:rFonts w:eastAsiaTheme="minorHAnsi"/>
                <w:b/>
                <w:i/>
                <w:sz w:val="18"/>
                <w:szCs w:val="18"/>
              </w:rPr>
              <w:t>20.05</w:t>
            </w:r>
            <w:r w:rsidR="00675185">
              <w:rPr>
                <w:rFonts w:eastAsiaTheme="minorHAnsi"/>
                <w:b/>
                <w:i/>
                <w:sz w:val="18"/>
                <w:szCs w:val="18"/>
              </w:rPr>
              <w:t>.2020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предварительном утверждении годового отчета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за 2019 год и рекомендациях годовому Общему собранию акционеров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2.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предварительном утверждении годовой бухгалтерской (финансовой) отчетности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за 2019 год и рекомендациях годовому Общему собранию акционеров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3.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Об определении размера оплаты услуг аудитора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и рекомендациях годовому Общему собранию акционеров ПАО «</w:t>
            </w:r>
            <w:proofErr w:type="spellStart"/>
            <w:proofErr w:type="gram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 по</w:t>
            </w:r>
            <w:proofErr w:type="gram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 xml:space="preserve"> вопросу об утверждении аудитора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4.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рекомендациях годовому Общему собранию акционеров ПАО «</w:t>
            </w:r>
            <w:proofErr w:type="spellStart"/>
            <w:proofErr w:type="gram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 xml:space="preserve">»   </w:t>
            </w:r>
            <w:proofErr w:type="gram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по вопросам, связанным с избранием Совета директоров и Ревизионной комиссии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 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5.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рассмотрении отчета о самооценке эффективности деятельности Совета директоров ПАО «</w:t>
            </w:r>
            <w:proofErr w:type="spellStart"/>
            <w:proofErr w:type="gram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 xml:space="preserve">»   </w:t>
            </w:r>
            <w:proofErr w:type="gram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 xml:space="preserve">за 2019 год. 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6.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Об утверждении отчета о заключенных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в 2019 году сделках, в совершении которых имеется заинтересованность.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7.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рекомендациях годовому Общему собранию акционеров ПАО «</w:t>
            </w:r>
            <w:proofErr w:type="spellStart"/>
            <w:proofErr w:type="gram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 xml:space="preserve">»   </w:t>
            </w:r>
            <w:proofErr w:type="gram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по вопросу о согласии на совершение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сделок, в совершении которых имеется заинтересованность.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8.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рекомендациях годовому Общему собранию акционеров ПАО «</w:t>
            </w:r>
            <w:proofErr w:type="spellStart"/>
            <w:proofErr w:type="gram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 xml:space="preserve">»   </w:t>
            </w:r>
            <w:proofErr w:type="gram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по вопросу об утверждении Положения о Совете директоров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 .</w:t>
            </w:r>
          </w:p>
          <w:p w:rsidR="00D17282" w:rsidRP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9.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созыве и проведении годового Общего собрания акционеров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 в 2020 году.</w:t>
            </w:r>
          </w:p>
          <w:p w:rsidR="00D17282" w:rsidRDefault="00D17282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10.</w:t>
            </w:r>
            <w:r w:rsidRPr="00D17282">
              <w:rPr>
                <w:rFonts w:eastAsiaTheme="minorHAnsi"/>
                <w:b/>
                <w:i/>
                <w:sz w:val="18"/>
                <w:szCs w:val="18"/>
              </w:rPr>
              <w:tab/>
              <w:t>О рекомендациях годовому Общему собранию акционеров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»» по распределению прибыли ПАО «</w:t>
            </w:r>
            <w:proofErr w:type="spellStart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D17282">
              <w:rPr>
                <w:rFonts w:eastAsiaTheme="minorHAnsi"/>
                <w:b/>
                <w:i/>
                <w:sz w:val="18"/>
                <w:szCs w:val="18"/>
              </w:rPr>
              <w:t>», в том числе выплате (объявлении) дивидендов по результатам 2019 отчетного года.</w:t>
            </w:r>
          </w:p>
          <w:p w:rsidR="00BA5157" w:rsidRPr="00054EBA" w:rsidRDefault="00FF5393" w:rsidP="00D17282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D17282" w:rsidRPr="00D17282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C3674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BC3674">
              <w:rPr>
                <w:sz w:val="18"/>
                <w:szCs w:val="18"/>
              </w:rPr>
              <w:t>19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BC3674">
              <w:rPr>
                <w:sz w:val="18"/>
                <w:szCs w:val="18"/>
              </w:rPr>
              <w:t>мая</w:t>
            </w:r>
            <w:bookmarkStart w:id="0" w:name="_GoBack"/>
            <w:bookmarkEnd w:id="0"/>
            <w:r w:rsidR="000B691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285A"/>
    <w:rsid w:val="00471275"/>
    <w:rsid w:val="004A70CB"/>
    <w:rsid w:val="005348EC"/>
    <w:rsid w:val="0056529B"/>
    <w:rsid w:val="00591AD1"/>
    <w:rsid w:val="006526A0"/>
    <w:rsid w:val="00675185"/>
    <w:rsid w:val="00691902"/>
    <w:rsid w:val="006C0766"/>
    <w:rsid w:val="007103FA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637B"/>
    <w:rsid w:val="00D17282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45</cp:revision>
  <cp:lastPrinted>2020-02-04T08:05:00Z</cp:lastPrinted>
  <dcterms:created xsi:type="dcterms:W3CDTF">2017-05-30T11:52:00Z</dcterms:created>
  <dcterms:modified xsi:type="dcterms:W3CDTF">2020-05-19T12:43:00Z</dcterms:modified>
</cp:coreProperties>
</file>